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8E7986"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3015F">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05E99" w:rsidRPr="00305E99">
        <w:t>Process Technology I Equipment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05E99" w:rsidRPr="00305E99">
        <w:t>PTEC 1612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305E99">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305E99">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305E99">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E7986">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8E7986">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8E7986">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05E99" w:rsidRPr="00305E99">
        <w:t>15.0404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05E99" w:rsidRPr="00305E99">
        <w:t>Introduces process plant equipment including their construction, principles of operations, maintenance and utilization within the process industry.  Equipment to be studied includes piping, valves, pumps, compressors, heat exchangers, fired furnaces, and steam and gas turbines.</w:t>
      </w:r>
      <w:r>
        <w:fldChar w:fldCharType="end"/>
      </w:r>
      <w:bookmarkEnd w:id="12"/>
    </w:p>
    <w:p w:rsidR="00860938" w:rsidRDefault="00860938" w:rsidP="007E4F12"/>
    <w:p w:rsidR="00860938" w:rsidRPr="000E047A" w:rsidRDefault="00860938" w:rsidP="008E798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05E99" w:rsidRPr="00305E99">
        <w:t>PTEC 1013 (or PTEC 101) and PTEC 2033 (or PTEC 203)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05E99" w:rsidRPr="00305E99">
        <w:t>PTEC 1622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05E99" w:rsidRPr="00305E99">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B611D" w:rsidRPr="002B611D">
        <w:t>Discuss how various types of major equipment work.</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B611D" w:rsidRPr="002B611D">
        <w:t>Explain how to put equipment into and out of service using established lock out tag out procedures.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B611D" w:rsidRPr="002B611D">
        <w:t>Describe the environmental, health and safety considerations for common process equipment.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B611D" w:rsidRPr="002B611D">
        <w:t>Identify the various types of routine maintenance required for common process equipment.</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B611D" w:rsidRPr="002B611D">
        <w:t>Identify the pieces of equipment in process diagrams.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E5BF1" w:rsidRPr="003E5BF1">
        <w:t xml:space="preserve">Assessment measures may include, but are not limited to, essays, presentations, speeches, portfolios, performances, individual and collaborative projects, in-class activities, lab reports, </w:t>
      </w:r>
      <w:r w:rsidR="003E5BF1" w:rsidRPr="003E5BF1">
        <w:lastRenderedPageBreak/>
        <w:t>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277C7" w:rsidRPr="008E7986" w:rsidRDefault="00594256"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fldChar w:fldCharType="begin">
          <w:ffData>
            <w:name w:val="Text1"/>
            <w:enabled/>
            <w:calcOnExit w:val="0"/>
            <w:textInput/>
          </w:ffData>
        </w:fldChar>
      </w:r>
      <w:bookmarkStart w:id="22" w:name="Text1"/>
      <w:r w:rsidRPr="008E7986">
        <w:rPr>
          <w:rFonts w:ascii="Times New Roman" w:hAnsi="Times New Roman" w:cs="Times New Roman"/>
        </w:rPr>
        <w:instrText xml:space="preserve"> FORMTEXT </w:instrText>
      </w:r>
      <w:r w:rsidRPr="008E7986">
        <w:rPr>
          <w:rFonts w:ascii="Times New Roman" w:hAnsi="Times New Roman" w:cs="Times New Roman"/>
        </w:rPr>
      </w:r>
      <w:r w:rsidRPr="008E7986">
        <w:rPr>
          <w:rFonts w:ascii="Times New Roman" w:hAnsi="Times New Roman" w:cs="Times New Roman"/>
        </w:rPr>
        <w:fldChar w:fldCharType="separate"/>
      </w:r>
      <w:r w:rsidR="006277C7" w:rsidRPr="008E7986">
        <w:rPr>
          <w:rFonts w:ascii="Times New Roman" w:hAnsi="Times New Roman" w:cs="Times New Roman"/>
        </w:rPr>
        <w:t>Introduction to Equipment and Tools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Soft Skills (Employability Skills)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Piping, Tubing, Hoses and Fittings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Valves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 xml:space="preserve">Pumps </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Compressors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Turbines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Motors and Engines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Power Transmission and Lubrication</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Heat Exchangers Furnaces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Cooling Towers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Furnaces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Boilers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Filters and Dryers</w:t>
      </w:r>
    </w:p>
    <w:p w:rsidR="006277C7" w:rsidRPr="008E7986" w:rsidRDefault="006277C7" w:rsidP="008E7986">
      <w:pPr>
        <w:pStyle w:val="ListParagraph"/>
        <w:numPr>
          <w:ilvl w:val="0"/>
          <w:numId w:val="34"/>
        </w:numPr>
        <w:ind w:left="1080"/>
        <w:rPr>
          <w:rFonts w:ascii="Times New Roman" w:hAnsi="Times New Roman" w:cs="Times New Roman"/>
        </w:rPr>
      </w:pPr>
      <w:r w:rsidRPr="008E7986">
        <w:rPr>
          <w:rFonts w:ascii="Times New Roman" w:hAnsi="Times New Roman" w:cs="Times New Roman"/>
        </w:rPr>
        <w:t>Vessels</w:t>
      </w:r>
    </w:p>
    <w:p w:rsidR="00594256" w:rsidRDefault="006277C7" w:rsidP="008E7986">
      <w:pPr>
        <w:pStyle w:val="ListParagraph"/>
        <w:numPr>
          <w:ilvl w:val="0"/>
          <w:numId w:val="34"/>
        </w:numPr>
        <w:ind w:left="1080"/>
      </w:pPr>
      <w:r w:rsidRPr="008E7986">
        <w:rPr>
          <w:rFonts w:ascii="Times New Roman" w:hAnsi="Times New Roman" w:cs="Times New Roman"/>
        </w:rPr>
        <w:t>Process Diagrams</w:t>
      </w:r>
      <w:r w:rsidR="00594256" w:rsidRPr="008E7986">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15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16175"/>
    <w:multiLevelType w:val="hybridMultilevel"/>
    <w:tmpl w:val="03646C98"/>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ASzPmQzJ5RdYZVhOoRX7VDjLBcI3klql+sC1CvF5biXettwtfWbe33/kq5kfL54yXXD1dK5zLTyKtAeMAivpw==" w:salt="cIjti/8+cC6n62R0nXy/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B611D"/>
    <w:rsid w:val="002C448D"/>
    <w:rsid w:val="002D60AE"/>
    <w:rsid w:val="002D6FC6"/>
    <w:rsid w:val="002E6E98"/>
    <w:rsid w:val="002F11C6"/>
    <w:rsid w:val="002F40C2"/>
    <w:rsid w:val="002F6A57"/>
    <w:rsid w:val="002F7709"/>
    <w:rsid w:val="002F780A"/>
    <w:rsid w:val="00302F91"/>
    <w:rsid w:val="00305E99"/>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5BF1"/>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7C7"/>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986"/>
    <w:rsid w:val="008E7B8E"/>
    <w:rsid w:val="008F3CF3"/>
    <w:rsid w:val="008F414B"/>
    <w:rsid w:val="008F667B"/>
    <w:rsid w:val="0090378E"/>
    <w:rsid w:val="0090418C"/>
    <w:rsid w:val="00905183"/>
    <w:rsid w:val="00922265"/>
    <w:rsid w:val="00926161"/>
    <w:rsid w:val="00931764"/>
    <w:rsid w:val="00932BCD"/>
    <w:rsid w:val="009349D1"/>
    <w:rsid w:val="00940EBA"/>
    <w:rsid w:val="00941DF6"/>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015F"/>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6BB1"/>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AB0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23AA992-53D0-4F4D-8C73-E5A8D109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599</Words>
  <Characters>3742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2020-08-03T18:37:00Z</dcterms:created>
  <dcterms:modified xsi:type="dcterms:W3CDTF">2020-08-28T23:45:00Z</dcterms:modified>
</cp:coreProperties>
</file>